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38天追款130万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|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高效审理解民忧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为民服务获点赞</w:t>
      </w:r>
    </w:p>
    <w:bookmarkEnd w:id="0"/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“感谢李法官高效快捷的帮我化解难题，让我在这么短的时间内拿回欠款，由衷的为您和法院的工作点赞！”当事人王某握着</w:t>
      </w:r>
      <w:r>
        <w:rPr>
          <w:rFonts w:hint="eastAsia" w:ascii="仿宋" w:hAnsi="仿宋" w:eastAsia="仿宋"/>
          <w:sz w:val="32"/>
          <w:szCs w:val="32"/>
          <w:lang w:eastAsia="zh-CN"/>
        </w:rPr>
        <w:t>长春净月高新技术产业开发区人民法院</w:t>
      </w:r>
      <w:r>
        <w:rPr>
          <w:rFonts w:hint="eastAsia" w:ascii="仿宋" w:hAnsi="仿宋" w:eastAsia="仿宋"/>
          <w:sz w:val="32"/>
          <w:szCs w:val="32"/>
        </w:rPr>
        <w:t>办案法官李崴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手感激地说道，并将一面印有“为人清正廉洁，办案无私公正”内容的锦旗郑重地交到李崴法官手上。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原告王某因一起民间借贷纠纷，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2021年12月20日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净月</w:t>
      </w:r>
      <w:r>
        <w:rPr>
          <w:rFonts w:hint="eastAsia" w:ascii="仿宋" w:hAnsi="仿宋" w:eastAsia="仿宋"/>
          <w:sz w:val="32"/>
          <w:szCs w:val="32"/>
        </w:rPr>
        <w:t>法院立案后，向法院提出财产保全申请，</w:t>
      </w:r>
      <w:r>
        <w:rPr>
          <w:rFonts w:hint="eastAsia" w:ascii="仿宋" w:hAnsi="仿宋" w:eastAsia="仿宋"/>
          <w:sz w:val="32"/>
          <w:szCs w:val="32"/>
          <w:lang w:eastAsia="zh-CN"/>
        </w:rPr>
        <w:t>承办</w:t>
      </w:r>
      <w:r>
        <w:rPr>
          <w:rFonts w:hint="eastAsia" w:ascii="仿宋" w:hAnsi="仿宋" w:eastAsia="仿宋"/>
          <w:sz w:val="32"/>
          <w:szCs w:val="32"/>
        </w:rPr>
        <w:t>法官李崴及时审核保全申请并作出民事保全裁定，移交净月法院执行局采取保全措施，冻结被告名下的银行账户存款130万元。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2022年1月28日下午，当事人双方调解时对于借款金额130万没有争议，被告表示同意还款。但被告提出一时之间无法通过其他方式向原告偿还借款130万，申请法院先行解除保全后，用解除冻结的款项偿还原告。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由于原告解除财产保全后风险较大，</w:t>
      </w:r>
      <w:r>
        <w:rPr>
          <w:rFonts w:hint="eastAsia" w:ascii="仿宋" w:hAnsi="仿宋" w:eastAsia="仿宋"/>
          <w:sz w:val="32"/>
          <w:szCs w:val="32"/>
          <w:lang w:eastAsia="zh-CN"/>
        </w:rPr>
        <w:t>而且当时</w:t>
      </w:r>
      <w:r>
        <w:rPr>
          <w:rFonts w:hint="eastAsia" w:ascii="仿宋" w:hAnsi="仿宋" w:eastAsia="仿宋"/>
          <w:sz w:val="32"/>
          <w:szCs w:val="32"/>
        </w:rPr>
        <w:t>恰逢春节将至，</w:t>
      </w:r>
      <w:r>
        <w:rPr>
          <w:rFonts w:hint="eastAsia" w:ascii="仿宋" w:hAnsi="仿宋" w:eastAsia="仿宋"/>
          <w:sz w:val="32"/>
          <w:szCs w:val="32"/>
          <w:lang w:eastAsia="zh-CN"/>
        </w:rPr>
        <w:t>考虑到</w:t>
      </w:r>
      <w:r>
        <w:rPr>
          <w:rFonts w:hint="eastAsia" w:ascii="仿宋" w:hAnsi="仿宋" w:eastAsia="仿宋"/>
          <w:sz w:val="32"/>
          <w:szCs w:val="32"/>
        </w:rPr>
        <w:t>解封后如被告不能主动还款，</w:t>
      </w:r>
      <w:r>
        <w:rPr>
          <w:rFonts w:hint="eastAsia" w:ascii="仿宋" w:hAnsi="仿宋" w:eastAsia="仿宋"/>
          <w:sz w:val="32"/>
          <w:szCs w:val="32"/>
          <w:lang w:eastAsia="zh-CN"/>
        </w:rPr>
        <w:t>那么</w:t>
      </w:r>
      <w:r>
        <w:rPr>
          <w:rFonts w:hint="eastAsia" w:ascii="仿宋" w:hAnsi="仿宋" w:eastAsia="仿宋"/>
          <w:sz w:val="32"/>
          <w:szCs w:val="32"/>
        </w:rPr>
        <w:t>原告王某</w:t>
      </w:r>
      <w:r>
        <w:rPr>
          <w:rFonts w:hint="eastAsia" w:ascii="仿宋" w:hAnsi="仿宋" w:eastAsia="仿宋"/>
          <w:sz w:val="32"/>
          <w:szCs w:val="32"/>
          <w:lang w:eastAsia="zh-CN"/>
        </w:rPr>
        <w:t>则</w:t>
      </w:r>
      <w:r>
        <w:rPr>
          <w:rFonts w:hint="eastAsia" w:ascii="仿宋" w:hAnsi="仿宋" w:eastAsia="仿宋"/>
          <w:sz w:val="32"/>
          <w:szCs w:val="32"/>
        </w:rPr>
        <w:t>无法</w:t>
      </w:r>
      <w:r>
        <w:rPr>
          <w:rFonts w:hint="eastAsia" w:ascii="仿宋" w:hAnsi="仿宋" w:eastAsia="仿宋"/>
          <w:sz w:val="32"/>
          <w:szCs w:val="32"/>
          <w:lang w:eastAsia="zh-CN"/>
        </w:rPr>
        <w:t>安心</w:t>
      </w:r>
      <w:r>
        <w:rPr>
          <w:rFonts w:hint="eastAsia" w:ascii="仿宋" w:hAnsi="仿宋" w:eastAsia="仿宋"/>
          <w:sz w:val="32"/>
          <w:szCs w:val="32"/>
        </w:rPr>
        <w:t>过年，</w:t>
      </w:r>
      <w:r>
        <w:rPr>
          <w:rFonts w:hint="eastAsia" w:ascii="仿宋" w:hAnsi="仿宋" w:eastAsia="仿宋"/>
          <w:sz w:val="32"/>
          <w:szCs w:val="32"/>
          <w:lang w:eastAsia="zh-CN"/>
        </w:rPr>
        <w:t>净月法院</w:t>
      </w:r>
      <w:r>
        <w:rPr>
          <w:rFonts w:hint="eastAsia" w:ascii="仿宋" w:hAnsi="仿宋" w:eastAsia="仿宋"/>
          <w:sz w:val="32"/>
          <w:szCs w:val="32"/>
        </w:rPr>
        <w:t>李崴法官</w:t>
      </w:r>
      <w:r>
        <w:rPr>
          <w:rFonts w:hint="eastAsia" w:ascii="仿宋" w:hAnsi="仿宋" w:eastAsia="仿宋"/>
          <w:sz w:val="32"/>
          <w:szCs w:val="32"/>
          <w:lang w:eastAsia="zh-CN"/>
        </w:rPr>
        <w:t>凭借多年审判经验</w:t>
      </w:r>
      <w:r>
        <w:rPr>
          <w:rFonts w:hint="eastAsia" w:ascii="仿宋" w:hAnsi="仿宋" w:eastAsia="仿宋"/>
          <w:sz w:val="32"/>
          <w:szCs w:val="32"/>
        </w:rPr>
        <w:t>充分向原告释明解除保全存在的风险，</w:t>
      </w:r>
      <w:r>
        <w:rPr>
          <w:rFonts w:hint="eastAsia" w:ascii="仿宋" w:hAnsi="仿宋" w:eastAsia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向被告讲明诚信缺失的法律后果，最终促成原、被告双方达成和解。</w:t>
      </w:r>
      <w:r>
        <w:rPr>
          <w:rFonts w:hint="eastAsia" w:ascii="仿宋" w:hAnsi="仿宋" w:eastAsia="仿宋"/>
          <w:sz w:val="32"/>
          <w:szCs w:val="32"/>
          <w:lang w:eastAsia="zh-CN"/>
        </w:rPr>
        <w:t>为让当事人在春节前拿到欠款，过个好年，</w:t>
      </w:r>
      <w:r>
        <w:rPr>
          <w:rFonts w:hint="eastAsia" w:ascii="仿宋" w:hAnsi="仿宋" w:eastAsia="仿宋"/>
          <w:sz w:val="32"/>
          <w:szCs w:val="32"/>
        </w:rPr>
        <w:t>李崴法官审判团队分工明确，同时办理出具调解书、制作解除财产保全裁定、向执行局移交解除保全手续，原告王某于当日拿到欠款本息合计130万元。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春节假期后第一个工作日，王某向法院打来电话表示感谢</w:t>
      </w:r>
      <w:r>
        <w:rPr>
          <w:rFonts w:hint="eastAsia" w:ascii="仿宋" w:hAnsi="仿宋" w:eastAsia="仿宋"/>
          <w:sz w:val="32"/>
          <w:szCs w:val="32"/>
          <w:lang w:eastAsia="zh-CN"/>
        </w:rPr>
        <w:t>，近日在春节返程后又</w:t>
      </w:r>
      <w:r>
        <w:rPr>
          <w:rFonts w:hint="eastAsia" w:ascii="仿宋" w:hAnsi="仿宋" w:eastAsia="仿宋"/>
          <w:sz w:val="32"/>
          <w:szCs w:val="32"/>
        </w:rPr>
        <w:t>带着锦旗来到净月法院，对李崴法官审判团队在短短38日内</w:t>
      </w:r>
      <w:r>
        <w:rPr>
          <w:rFonts w:hint="eastAsia" w:ascii="仿宋" w:hAnsi="仿宋" w:eastAsia="仿宋"/>
          <w:sz w:val="32"/>
          <w:szCs w:val="32"/>
          <w:lang w:eastAsia="zh-CN"/>
        </w:rPr>
        <w:t>帮助其</w:t>
      </w:r>
      <w:r>
        <w:rPr>
          <w:rFonts w:hint="eastAsia" w:ascii="仿宋" w:hAnsi="仿宋" w:eastAsia="仿宋"/>
          <w:sz w:val="32"/>
          <w:szCs w:val="32"/>
        </w:rPr>
        <w:t>追回130万元欠款当面致谢。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这面锦旗、这声致谢代表了当事人对</w:t>
      </w:r>
      <w:r>
        <w:rPr>
          <w:rFonts w:hint="eastAsia" w:ascii="仿宋" w:hAnsi="仿宋" w:eastAsia="仿宋"/>
          <w:sz w:val="32"/>
          <w:szCs w:val="32"/>
          <w:lang w:eastAsia="zh-CN"/>
        </w:rPr>
        <w:t>净月</w:t>
      </w:r>
      <w:r>
        <w:rPr>
          <w:rFonts w:hint="eastAsia" w:ascii="仿宋" w:hAnsi="仿宋" w:eastAsia="仿宋"/>
          <w:sz w:val="32"/>
          <w:szCs w:val="32"/>
        </w:rPr>
        <w:t>法院及时高效工作的肯定、对</w:t>
      </w:r>
      <w:r>
        <w:rPr>
          <w:rFonts w:hint="eastAsia" w:ascii="仿宋" w:hAnsi="仿宋" w:eastAsia="仿宋"/>
          <w:sz w:val="32"/>
          <w:szCs w:val="32"/>
          <w:lang w:eastAsia="zh-CN"/>
        </w:rPr>
        <w:t>法官干警司法为民</w:t>
      </w:r>
      <w:r>
        <w:rPr>
          <w:rFonts w:hint="eastAsia" w:ascii="仿宋" w:hAnsi="仿宋" w:eastAsia="仿宋"/>
          <w:sz w:val="32"/>
          <w:szCs w:val="32"/>
        </w:rPr>
        <w:t>的认可、更是对</w:t>
      </w:r>
      <w:r>
        <w:rPr>
          <w:rFonts w:hint="eastAsia" w:ascii="仿宋" w:hAnsi="仿宋" w:eastAsia="仿宋"/>
          <w:sz w:val="32"/>
          <w:szCs w:val="32"/>
          <w:lang w:eastAsia="zh-CN"/>
        </w:rPr>
        <w:t>净月法院</w:t>
      </w:r>
      <w:r>
        <w:rPr>
          <w:rFonts w:hint="eastAsia" w:ascii="仿宋" w:hAnsi="仿宋" w:eastAsia="仿宋"/>
          <w:sz w:val="32"/>
          <w:szCs w:val="32"/>
        </w:rPr>
        <w:t>今后工作的鞭策和鼓励。今后，净月法院全体干警将继续为群众多办事、办好事、办实事，忠诚履职、担当作为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努力让人民群众在每一个司法案件中感受到公平正义。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F"/>
    <w:rsid w:val="00025838"/>
    <w:rsid w:val="000A697F"/>
    <w:rsid w:val="00177D86"/>
    <w:rsid w:val="001F6159"/>
    <w:rsid w:val="002567E1"/>
    <w:rsid w:val="003E4765"/>
    <w:rsid w:val="004B3CB8"/>
    <w:rsid w:val="00636855"/>
    <w:rsid w:val="007754A1"/>
    <w:rsid w:val="007A1BDE"/>
    <w:rsid w:val="00850B63"/>
    <w:rsid w:val="008C57F5"/>
    <w:rsid w:val="00A26C74"/>
    <w:rsid w:val="00A401A1"/>
    <w:rsid w:val="00B71474"/>
    <w:rsid w:val="00BE13EB"/>
    <w:rsid w:val="00D06AEA"/>
    <w:rsid w:val="00D67F79"/>
    <w:rsid w:val="00F802DC"/>
    <w:rsid w:val="00F9151B"/>
    <w:rsid w:val="0BCD4E9A"/>
    <w:rsid w:val="20D007C2"/>
    <w:rsid w:val="2EC26839"/>
    <w:rsid w:val="333E0008"/>
    <w:rsid w:val="46630E3B"/>
    <w:rsid w:val="5AF22F19"/>
    <w:rsid w:val="5D345448"/>
    <w:rsid w:val="634C6848"/>
    <w:rsid w:val="6EF015E2"/>
    <w:rsid w:val="7EE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2022-02-10T07:48:00Z</dcterms:created>
  <dc:creator>李崴</dc:creator>
  <cp:lastModifiedBy>Administrator</cp:lastModifiedBy>
  <dcterms:modified xsi:type="dcterms:W3CDTF">2022-02-21T02:51:06Z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ECA2EF56431E4B4C808985BF8D231F0D</vt:lpwstr>
  </property>
</Properties>
</file>